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2F44" w:rsidRPr="006143FC" w:rsidRDefault="009C2F44" w:rsidP="009C2F44">
      <w:pPr>
        <w:jc w:val="both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CS"/>
        </w:rPr>
        <w:t>УНИВЕРЗИТЕТ У БЕОГРАДУ</w:t>
      </w:r>
    </w:p>
    <w:p w:rsidR="009C2F44" w:rsidRPr="006143FC" w:rsidRDefault="009C2F44" w:rsidP="009C2F44">
      <w:pPr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Latn-RS"/>
        </w:rPr>
        <w:t>ФИЛОЗОФСКИ ФАКУЛТЕТ</w:t>
      </w:r>
    </w:p>
    <w:p w:rsidR="0008752B" w:rsidRPr="00A8556E" w:rsidRDefault="0008752B" w:rsidP="009C2F44">
      <w:pPr>
        <w:rPr>
          <w:sz w:val="26"/>
          <w:szCs w:val="26"/>
          <w:lang w:val="sr-Cyrl-RS"/>
        </w:rPr>
      </w:pPr>
      <w:r w:rsidRPr="006143FC">
        <w:rPr>
          <w:sz w:val="26"/>
          <w:szCs w:val="26"/>
          <w:lang w:val="sr-Cyrl-RS"/>
        </w:rPr>
        <w:t xml:space="preserve">Сл. број </w:t>
      </w:r>
      <w:r w:rsidR="00A8556E">
        <w:rPr>
          <w:sz w:val="26"/>
          <w:szCs w:val="26"/>
          <w:lang w:val="sr-Cyrl-RS"/>
        </w:rPr>
        <w:t>926/1</w:t>
      </w:r>
    </w:p>
    <w:p w:rsidR="009C2F44" w:rsidRPr="00B04D47" w:rsidRDefault="00B04D47" w:rsidP="00293934">
      <w:pPr>
        <w:rPr>
          <w:sz w:val="26"/>
          <w:szCs w:val="26"/>
          <w:lang w:val="sr-Cyrl-RS"/>
        </w:rPr>
      </w:pPr>
      <w:r>
        <w:rPr>
          <w:sz w:val="26"/>
          <w:szCs w:val="26"/>
          <w:lang w:val="sr-Cyrl-RS"/>
        </w:rPr>
        <w:t>18.05.2026</w:t>
      </w:r>
    </w:p>
    <w:p w:rsidR="000B520C" w:rsidRPr="00293934" w:rsidRDefault="000B520C" w:rsidP="00293934">
      <w:pPr>
        <w:rPr>
          <w:sz w:val="26"/>
          <w:szCs w:val="26"/>
          <w:lang w:val="sr-Cyrl-RS"/>
        </w:rPr>
      </w:pPr>
    </w:p>
    <w:p w:rsidR="009C2F44" w:rsidRPr="006143FC" w:rsidRDefault="009C2F44" w:rsidP="009C2F44">
      <w:pPr>
        <w:pStyle w:val="Heading5"/>
        <w:rPr>
          <w:b w:val="0"/>
          <w:i w:val="0"/>
        </w:rPr>
      </w:pPr>
      <w:r w:rsidRPr="006143FC">
        <w:rPr>
          <w:b w:val="0"/>
          <w:i w:val="0"/>
        </w:rPr>
        <w:t>ИЗВЕШТАЈ</w:t>
      </w:r>
    </w:p>
    <w:p w:rsidR="009C2F44" w:rsidRPr="006143FC" w:rsidRDefault="00E7443D" w:rsidP="009C2F44">
      <w:pPr>
        <w:jc w:val="center"/>
        <w:rPr>
          <w:sz w:val="26"/>
          <w:szCs w:val="26"/>
          <w:lang w:val="sr-Cyrl-CS"/>
        </w:rPr>
      </w:pPr>
      <w:r w:rsidRPr="006143FC">
        <w:rPr>
          <w:sz w:val="26"/>
          <w:szCs w:val="26"/>
          <w:lang w:val="sr-Cyrl-RS"/>
        </w:rPr>
        <w:t>СА</w:t>
      </w:r>
      <w:r w:rsidR="00D84C7F">
        <w:rPr>
          <w:sz w:val="26"/>
          <w:szCs w:val="26"/>
          <w:lang w:val="sr-Latn-RS"/>
        </w:rPr>
        <w:t xml:space="preserve"> </w:t>
      </w:r>
      <w:r w:rsidRPr="006143FC">
        <w:rPr>
          <w:sz w:val="26"/>
          <w:szCs w:val="26"/>
          <w:lang w:val="sr-Cyrl-CS"/>
        </w:rPr>
        <w:t>ЕЛЕКТРОНСКЕ СЕДНИЦЕ КОМИСИЈЕ ЗА ПРАЋЕЊЕ И УТВРЂИВАЊЕ КВАЛИТЕТА НАСТАВЕ</w:t>
      </w:r>
    </w:p>
    <w:p w:rsidR="00381FF7" w:rsidRPr="00293934" w:rsidRDefault="009C2F44" w:rsidP="00293934">
      <w:pPr>
        <w:jc w:val="center"/>
        <w:rPr>
          <w:sz w:val="26"/>
          <w:szCs w:val="26"/>
          <w:lang w:val="sr-Cyrl-RS"/>
        </w:rPr>
      </w:pPr>
      <w:r w:rsidRPr="006143FC">
        <w:rPr>
          <w:sz w:val="26"/>
          <w:szCs w:val="26"/>
          <w:lang w:val="sr-Cyrl-CS"/>
        </w:rPr>
        <w:t xml:space="preserve">одржане </w:t>
      </w:r>
      <w:r w:rsidR="00C30288">
        <w:rPr>
          <w:sz w:val="26"/>
          <w:szCs w:val="26"/>
          <w:lang w:val="sr-Cyrl-RS"/>
        </w:rPr>
        <w:t>15</w:t>
      </w:r>
      <w:r w:rsidR="00C30288" w:rsidRPr="00990002">
        <w:rPr>
          <w:sz w:val="26"/>
          <w:szCs w:val="26"/>
          <w:lang w:val="sr-Cyrl-CS"/>
        </w:rPr>
        <w:t>.0</w:t>
      </w:r>
      <w:r w:rsidR="00C30288">
        <w:rPr>
          <w:sz w:val="26"/>
          <w:szCs w:val="26"/>
          <w:lang w:val="sr-Cyrl-RS"/>
        </w:rPr>
        <w:t>5</w:t>
      </w:r>
      <w:r w:rsidR="009B2D88" w:rsidRPr="00990002">
        <w:rPr>
          <w:sz w:val="26"/>
          <w:szCs w:val="26"/>
          <w:lang w:val="sr-Cyrl-CS"/>
        </w:rPr>
        <w:t>.2026</w:t>
      </w:r>
      <w:r w:rsidRPr="006143FC">
        <w:rPr>
          <w:sz w:val="26"/>
          <w:szCs w:val="26"/>
          <w:lang w:val="sr-Cyrl-CS"/>
        </w:rPr>
        <w:t>. године</w:t>
      </w:r>
    </w:p>
    <w:p w:rsidR="007E75ED" w:rsidRPr="0016221E" w:rsidRDefault="007E75ED" w:rsidP="00381FF7">
      <w:pPr>
        <w:jc w:val="both"/>
        <w:rPr>
          <w:sz w:val="26"/>
          <w:szCs w:val="26"/>
          <w:lang w:val="sr-Latn-RS"/>
        </w:rPr>
      </w:pPr>
    </w:p>
    <w:p w:rsidR="000B520C" w:rsidRDefault="00166E72" w:rsidP="00D62370">
      <w:pPr>
        <w:jc w:val="both"/>
        <w:rPr>
          <w:lang w:val="sr-Cyrl-RS"/>
        </w:rPr>
      </w:pPr>
      <w:r w:rsidRPr="006143FC">
        <w:t>Комисија је усвојила следеће предлоге о</w:t>
      </w:r>
      <w:r w:rsidR="00144B32">
        <w:t xml:space="preserve"> </w:t>
      </w:r>
      <w:r w:rsidR="00144B32">
        <w:rPr>
          <w:lang w:val="sr-Cyrl-RS"/>
        </w:rPr>
        <w:t>мањим</w:t>
      </w:r>
      <w:r w:rsidRPr="006143FC">
        <w:t xml:space="preserve"> </w:t>
      </w:r>
      <w:r w:rsidR="005205EA">
        <w:rPr>
          <w:lang w:val="sr-Cyrl-RS"/>
        </w:rPr>
        <w:t>изменама</w:t>
      </w:r>
      <w:r w:rsidRPr="006143FC">
        <w:t xml:space="preserve"> студијских програма:</w:t>
      </w:r>
    </w:p>
    <w:p w:rsidR="005C488D" w:rsidRPr="0016221E" w:rsidRDefault="005C488D" w:rsidP="00D62370">
      <w:pPr>
        <w:jc w:val="both"/>
        <w:rPr>
          <w:lang w:val="sr-Latn-RS"/>
        </w:rPr>
      </w:pPr>
    </w:p>
    <w:p w:rsidR="00980D6C" w:rsidRPr="00D368F7" w:rsidRDefault="0016221E" w:rsidP="0016221E">
      <w:pPr>
        <w:pStyle w:val="ListParagraph"/>
        <w:numPr>
          <w:ilvl w:val="0"/>
          <w:numId w:val="20"/>
        </w:numPr>
        <w:rPr>
          <w:lang w:val="sr-Latn-RS"/>
        </w:rPr>
      </w:pPr>
      <w:r w:rsidRPr="00D368F7">
        <w:rPr>
          <w:lang w:val="sr-Latn-RS"/>
        </w:rPr>
        <w:t>Мање измене студијског програма ДАС Етнологије-антропологије (2021) на Одељењу за ЕТНОЛОГИЈУ И АНТРОПОЛОГИЈУ:</w:t>
      </w:r>
    </w:p>
    <w:p w:rsidR="00980D6C" w:rsidRDefault="00980D6C" w:rsidP="00980D6C">
      <w:pPr>
        <w:jc w:val="center"/>
        <w:rPr>
          <w:lang w:val="sr-Cyrl-RS"/>
        </w:rPr>
      </w:pPr>
    </w:p>
    <w:p w:rsidR="00980D6C" w:rsidRDefault="00980D6C" w:rsidP="00980D6C">
      <w:pPr>
        <w:numPr>
          <w:ilvl w:val="0"/>
          <w:numId w:val="19"/>
        </w:numPr>
        <w:jc w:val="both"/>
        <w:rPr>
          <w:lang w:val="sr-Cyrl-RS"/>
        </w:rPr>
      </w:pPr>
      <w:r>
        <w:rPr>
          <w:lang w:val="sr-Cyrl-RS"/>
        </w:rPr>
        <w:t>Да се проф. др Данијела</w:t>
      </w:r>
      <w:r w:rsidRPr="00AD0B00">
        <w:rPr>
          <w:lang w:val="sr-Cyrl-RS"/>
        </w:rPr>
        <w:t xml:space="preserve"> Велимировић, као и остали потребни подаци, додају на листу ментора на докторским студијама на Одељењу</w:t>
      </w:r>
      <w:r>
        <w:rPr>
          <w:lang w:val="sr-Cyrl-RS"/>
        </w:rPr>
        <w:t xml:space="preserve"> за етнологију и антропологију јер је као наставник</w:t>
      </w:r>
      <w:r w:rsidRPr="00AD0B00">
        <w:rPr>
          <w:lang w:val="sr-Cyrl-RS"/>
        </w:rPr>
        <w:t xml:space="preserve"> стекла услове за менторство на докторским студијама</w:t>
      </w:r>
      <w:r>
        <w:rPr>
          <w:lang w:val="sr-Cyrl-RS"/>
        </w:rPr>
        <w:t>.</w:t>
      </w:r>
    </w:p>
    <w:p w:rsidR="00980D6C" w:rsidRPr="00EB6F61" w:rsidRDefault="00980D6C" w:rsidP="00980D6C">
      <w:pPr>
        <w:ind w:left="720"/>
        <w:jc w:val="both"/>
        <w:rPr>
          <w:lang w:val="sr-Cyrl-RS"/>
        </w:rPr>
      </w:pPr>
    </w:p>
    <w:p w:rsidR="00980D6C" w:rsidRDefault="00980D6C" w:rsidP="00980D6C">
      <w:pPr>
        <w:numPr>
          <w:ilvl w:val="0"/>
          <w:numId w:val="19"/>
        </w:numPr>
        <w:jc w:val="both"/>
        <w:rPr>
          <w:lang w:val="sr-Cyrl-RS"/>
        </w:rPr>
      </w:pPr>
      <w:r>
        <w:rPr>
          <w:lang w:val="sr-Cyrl-RS"/>
        </w:rPr>
        <w:t>Да се доц. др Ивана Стојчетовић (дев. Гачановић)</w:t>
      </w:r>
      <w:r w:rsidRPr="00E67B57">
        <w:rPr>
          <w:lang w:val="sr-Cyrl-RS"/>
        </w:rPr>
        <w:t>,</w:t>
      </w:r>
      <w:r>
        <w:rPr>
          <w:lang w:val="sr-Cyrl-RS"/>
        </w:rPr>
        <w:t xml:space="preserve"> заједно са осталим потребним подацима, дода на листу </w:t>
      </w:r>
      <w:r w:rsidRPr="00AD0B00">
        <w:rPr>
          <w:lang w:val="sr-Cyrl-RS"/>
        </w:rPr>
        <w:t>ментора</w:t>
      </w:r>
      <w:r>
        <w:rPr>
          <w:lang w:val="sr-Cyrl-RS"/>
        </w:rPr>
        <w:t xml:space="preserve"> на докторским студијама </w:t>
      </w:r>
      <w:r w:rsidRPr="00AD0B00">
        <w:rPr>
          <w:lang w:val="sr-Cyrl-RS"/>
        </w:rPr>
        <w:t>на Одељењу</w:t>
      </w:r>
      <w:r>
        <w:rPr>
          <w:lang w:val="sr-Cyrl-RS"/>
        </w:rPr>
        <w:t xml:space="preserve"> за етнологију и антропологију јер је као наставник</w:t>
      </w:r>
      <w:r w:rsidRPr="00AD0B00">
        <w:rPr>
          <w:lang w:val="sr-Cyrl-RS"/>
        </w:rPr>
        <w:t xml:space="preserve"> стекла услове за менторство на докторским студијама</w:t>
      </w:r>
      <w:r>
        <w:rPr>
          <w:lang w:val="sr-Cyrl-RS"/>
        </w:rPr>
        <w:t>.</w:t>
      </w:r>
    </w:p>
    <w:p w:rsidR="006F4071" w:rsidRDefault="006F4071" w:rsidP="006F4071">
      <w:pPr>
        <w:pStyle w:val="ListParagraph"/>
        <w:rPr>
          <w:lang w:val="sr-Cyrl-RS"/>
        </w:rPr>
      </w:pPr>
    </w:p>
    <w:p w:rsidR="00980D6C" w:rsidRPr="0016221E" w:rsidRDefault="00980D6C" w:rsidP="00980D6C">
      <w:pPr>
        <w:rPr>
          <w:lang w:val="sr-Latn-RS"/>
        </w:rPr>
      </w:pPr>
    </w:p>
    <w:p w:rsidR="00980D6C" w:rsidRPr="00D368F7" w:rsidRDefault="0016221E" w:rsidP="0016221E">
      <w:pPr>
        <w:pStyle w:val="ListParagraph"/>
        <w:numPr>
          <w:ilvl w:val="0"/>
          <w:numId w:val="20"/>
        </w:numPr>
        <w:rPr>
          <w:lang w:val="sr-Latn-RS"/>
        </w:rPr>
      </w:pPr>
      <w:r w:rsidRPr="00D368F7">
        <w:rPr>
          <w:lang w:val="sr-Latn-RS"/>
        </w:rPr>
        <w:t>Мање измене студијског програма ОАС Класичних наука (2021), МАС Класичних наука (2021), МАС Античка култура и класично наслеђе (2024) и ДАС Класичних наука (2021) на Одељењу за КЛАСИЧНЕ НАУКЕ:</w:t>
      </w:r>
    </w:p>
    <w:p w:rsidR="00980D6C" w:rsidRPr="00EB6F61" w:rsidRDefault="00980D6C" w:rsidP="00980D6C">
      <w:pPr>
        <w:rPr>
          <w:lang w:val="sr-Cyrl-RS"/>
        </w:rPr>
      </w:pPr>
    </w:p>
    <w:p w:rsidR="00980D6C" w:rsidRPr="00EB6F61" w:rsidRDefault="00980D6C" w:rsidP="00980D6C">
      <w:pPr>
        <w:rPr>
          <w:lang w:val="sr-Cyrl-RS"/>
        </w:rPr>
      </w:pPr>
    </w:p>
    <w:p w:rsidR="00980D6C" w:rsidRDefault="00980D6C" w:rsidP="00980D6C">
      <w:pPr>
        <w:rPr>
          <w:lang w:val="sr-Cyrl-RS"/>
        </w:rPr>
      </w:pPr>
      <w:r>
        <w:rPr>
          <w:lang w:val="sr-Cyrl-RS"/>
        </w:rPr>
        <w:t>А. Да се акредитују</w:t>
      </w:r>
      <w:r w:rsidRPr="00EB6F61">
        <w:rPr>
          <w:lang w:val="sr-Cyrl-RS"/>
        </w:rPr>
        <w:t xml:space="preserve"> ас</w:t>
      </w:r>
      <w:r>
        <w:rPr>
          <w:lang w:val="sr-Cyrl-RS"/>
        </w:rPr>
        <w:t>истенти на наведеним предметима:</w:t>
      </w:r>
    </w:p>
    <w:p w:rsidR="00980D6C" w:rsidRPr="00EB6F61" w:rsidRDefault="00980D6C" w:rsidP="00980D6C">
      <w:pPr>
        <w:rPr>
          <w:lang w:val="sr-Cyrl-RS"/>
        </w:rPr>
      </w:pPr>
    </w:p>
    <w:p w:rsidR="00980D6C" w:rsidRPr="006F4071" w:rsidRDefault="00980D6C" w:rsidP="006F4071">
      <w:pPr>
        <w:numPr>
          <w:ilvl w:val="0"/>
          <w:numId w:val="19"/>
        </w:numPr>
        <w:rPr>
          <w:lang w:val="sr-Cyrl-RS"/>
        </w:rPr>
      </w:pPr>
      <w:r w:rsidRPr="00EB6F61">
        <w:rPr>
          <w:lang w:val="sr-Cyrl-RS"/>
        </w:rPr>
        <w:t>Асистента др Јована Цвјетичанина за предмете:</w:t>
      </w:r>
      <w:r>
        <w:rPr>
          <w:lang w:val="sr-Cyrl-RS"/>
        </w:rPr>
        <w:t xml:space="preserve"> </w:t>
      </w:r>
      <w:r w:rsidRPr="00EB6F61">
        <w:rPr>
          <w:lang w:val="sr-Cyrl-RS"/>
        </w:rPr>
        <w:t>Латински језик I (1. и 2. семестар, 2+4, обавезни, 12 ЕСПБ, ОАС КЛ 2021), уместо проф. др Драгане Димитријевић и проф. др Горана Видовића,</w:t>
      </w:r>
      <w:r>
        <w:rPr>
          <w:lang w:val="sr-Cyrl-RS"/>
        </w:rPr>
        <w:t xml:space="preserve"> </w:t>
      </w:r>
      <w:r w:rsidRPr="00EB6F61">
        <w:rPr>
          <w:lang w:val="sr-Cyrl-RS"/>
        </w:rPr>
        <w:t>Историјска граматика латинског језика I (5. и 6. семестар, 2+4, обавезни, 12 ЕСПБ, ОАС КЛ 2021),  уместо проф. др Бориса Пендеља,</w:t>
      </w:r>
      <w:r>
        <w:rPr>
          <w:lang w:val="sr-Cyrl-RS"/>
        </w:rPr>
        <w:t xml:space="preserve"> </w:t>
      </w:r>
      <w:r w:rsidRPr="00EB6F61">
        <w:rPr>
          <w:lang w:val="sr-Cyrl-RS"/>
        </w:rPr>
        <w:t>Култура античког Рима (1. семестар, 2+2,  изборни,6 ЕСПБ,  МАС Античке културе и класичног наслеђа  2024),  уместо проф. др Гордана Маричића.</w:t>
      </w:r>
    </w:p>
    <w:p w:rsidR="00980D6C" w:rsidRPr="00EB6F61" w:rsidRDefault="00980D6C" w:rsidP="00980D6C">
      <w:pPr>
        <w:numPr>
          <w:ilvl w:val="0"/>
          <w:numId w:val="19"/>
        </w:numPr>
        <w:rPr>
          <w:lang w:val="sr-Cyrl-RS"/>
        </w:rPr>
      </w:pPr>
      <w:r w:rsidRPr="00EB6F61">
        <w:rPr>
          <w:lang w:val="sr-Cyrl-RS"/>
        </w:rPr>
        <w:t>Асистента мср Данила Савића за предмете:</w:t>
      </w:r>
      <w:r>
        <w:rPr>
          <w:lang w:val="sr-Cyrl-RS"/>
        </w:rPr>
        <w:t xml:space="preserve"> </w:t>
      </w:r>
      <w:r w:rsidRPr="00EB6F61">
        <w:rPr>
          <w:lang w:val="sr-Cyrl-RS"/>
        </w:rPr>
        <w:t>Историјска граматика грчког језика I (5. и 6. семестар, 2+4, обавезни, 12 ЕСПБ, ОАС КЛ 2021), уместо проф. др Александра Ломе,</w:t>
      </w:r>
      <w:r>
        <w:rPr>
          <w:lang w:val="sr-Cyrl-RS"/>
        </w:rPr>
        <w:t xml:space="preserve"> </w:t>
      </w:r>
      <w:r w:rsidRPr="00EB6F61">
        <w:rPr>
          <w:lang w:val="sr-Cyrl-RS"/>
        </w:rPr>
        <w:t>Историјска граматика грчког језика II (7. и 8. семестар, 2+2, изборни, 8 ЕСПБ ОАС КЛ 2021), уместо проф. др Александра Ломе,</w:t>
      </w:r>
      <w:r>
        <w:rPr>
          <w:lang w:val="sr-Cyrl-RS"/>
        </w:rPr>
        <w:t xml:space="preserve"> </w:t>
      </w:r>
      <w:r w:rsidRPr="00EB6F61">
        <w:rPr>
          <w:lang w:val="sr-Cyrl-RS"/>
        </w:rPr>
        <w:t>Историјска граматика латинског језика II (5. и 6. семестар,  2+2,  ОАС КЛ 2021, 8 ЕСПБ) уместо проф. др Горана Видовића.</w:t>
      </w:r>
    </w:p>
    <w:p w:rsidR="00980D6C" w:rsidRDefault="00980D6C" w:rsidP="00980D6C">
      <w:pPr>
        <w:rPr>
          <w:lang w:val="sr-Cyrl-RS"/>
        </w:rPr>
      </w:pPr>
    </w:p>
    <w:p w:rsidR="006F4071" w:rsidRDefault="006F4071" w:rsidP="00980D6C">
      <w:pPr>
        <w:rPr>
          <w:lang w:val="sr-Cyrl-RS"/>
        </w:rPr>
      </w:pPr>
    </w:p>
    <w:p w:rsidR="0016221E" w:rsidRDefault="00980D6C" w:rsidP="0016221E">
      <w:pPr>
        <w:rPr>
          <w:lang w:val="sr-Cyrl-RS"/>
        </w:rPr>
      </w:pPr>
      <w:bookmarkStart w:id="0" w:name="_GoBack"/>
      <w:bookmarkEnd w:id="0"/>
      <w:r w:rsidRPr="00D368F7">
        <w:rPr>
          <w:lang w:val="sr-Cyrl-RS"/>
        </w:rPr>
        <w:t>Б. Да</w:t>
      </w:r>
      <w:r w:rsidR="0016221E" w:rsidRPr="00D368F7">
        <w:rPr>
          <w:lang w:val="sr-Latn-RS"/>
        </w:rPr>
        <w:t xml:space="preserve"> </w:t>
      </w:r>
      <w:r w:rsidR="0016221E" w:rsidRPr="00D368F7">
        <w:rPr>
          <w:lang w:val="sr-Cyrl-RS"/>
        </w:rPr>
        <w:t>у</w:t>
      </w:r>
      <w:r w:rsidRPr="00D368F7">
        <w:rPr>
          <w:lang w:val="sr-Cyrl-RS"/>
        </w:rPr>
        <w:t>след одласка у пензију проф. др Александар Лома:</w:t>
      </w:r>
      <w:r>
        <w:rPr>
          <w:lang w:val="sr-Cyrl-RS"/>
        </w:rPr>
        <w:t xml:space="preserve"> </w:t>
      </w:r>
    </w:p>
    <w:p w:rsidR="0016221E" w:rsidRDefault="0016221E" w:rsidP="0016221E">
      <w:pPr>
        <w:rPr>
          <w:lang w:val="sr-Cyrl-RS"/>
        </w:rPr>
      </w:pPr>
    </w:p>
    <w:p w:rsidR="00980D6C" w:rsidRPr="0016221E" w:rsidRDefault="0016221E" w:rsidP="0016221E">
      <w:pPr>
        <w:pStyle w:val="ListParagraph"/>
        <w:numPr>
          <w:ilvl w:val="0"/>
          <w:numId w:val="19"/>
        </w:numPr>
        <w:rPr>
          <w:lang w:val="sr-Cyrl-RS"/>
        </w:rPr>
      </w:pPr>
      <w:r>
        <w:rPr>
          <w:lang w:val="sr-Cyrl-RS"/>
        </w:rPr>
        <w:t>Н</w:t>
      </w:r>
      <w:r w:rsidR="00980D6C" w:rsidRPr="0016221E">
        <w:rPr>
          <w:lang w:val="sr-Cyrl-RS"/>
        </w:rPr>
        <w:t>а основним студијама ОАС КЛ 2021: Историју религија (7. и 8. семестар, 2+2, изборни, 8 ЕСПБ, ОАС КЛ 2021) преузима доц. др Исидора Толић.</w:t>
      </w:r>
    </w:p>
    <w:p w:rsidR="00980D6C" w:rsidRPr="006F4071" w:rsidRDefault="00980D6C" w:rsidP="00980D6C">
      <w:pPr>
        <w:numPr>
          <w:ilvl w:val="0"/>
          <w:numId w:val="19"/>
        </w:numPr>
        <w:rPr>
          <w:lang w:val="sr-Cyrl-RS"/>
        </w:rPr>
      </w:pPr>
      <w:r w:rsidRPr="00EB6F61">
        <w:rPr>
          <w:lang w:val="sr-Cyrl-RS"/>
        </w:rPr>
        <w:t>На мастер студијама МАС КЛ 2021 и МАС Античке културе и класичног наслеђа 2024:</w:t>
      </w:r>
      <w:r>
        <w:rPr>
          <w:lang w:val="sr-Cyrl-RS"/>
        </w:rPr>
        <w:t xml:space="preserve"> </w:t>
      </w:r>
      <w:r w:rsidRPr="00EB6F61">
        <w:rPr>
          <w:lang w:val="sr-Cyrl-RS"/>
        </w:rPr>
        <w:t>Религије античког света (1. семестар, 2+2, изборни за студенте класичних наука, 6 ЕСПБ МАС КЛ 2021), преузимају проф. др Сандра Шћепановић и доц. др Исидора Толић,</w:t>
      </w:r>
      <w:r>
        <w:rPr>
          <w:lang w:val="sr-Cyrl-RS"/>
        </w:rPr>
        <w:t xml:space="preserve"> </w:t>
      </w:r>
      <w:r w:rsidRPr="00177C85">
        <w:rPr>
          <w:lang w:val="sr-Cyrl-RS"/>
        </w:rPr>
        <w:t>Религије у антици (1. семестар, 2+2,изборни 6 ЕСПБ, МАС Античке културе и класичног наслеђа 2024), преузимају проф. др Сандра Шћепановић и доц. др Исидора Толић.</w:t>
      </w:r>
    </w:p>
    <w:p w:rsidR="00980D6C" w:rsidRPr="00177C85" w:rsidRDefault="00980D6C" w:rsidP="00980D6C">
      <w:pPr>
        <w:numPr>
          <w:ilvl w:val="0"/>
          <w:numId w:val="19"/>
        </w:numPr>
        <w:rPr>
          <w:lang w:val="sr-Cyrl-RS"/>
        </w:rPr>
      </w:pPr>
      <w:r w:rsidRPr="00177C85">
        <w:rPr>
          <w:lang w:val="sr-Cyrl-RS"/>
        </w:rPr>
        <w:t>На докторским студијама ДАС КЛ 2021:</w:t>
      </w:r>
      <w:r>
        <w:rPr>
          <w:lang w:val="sr-Cyrl-RS"/>
        </w:rPr>
        <w:t xml:space="preserve"> </w:t>
      </w:r>
      <w:r w:rsidRPr="00177C85">
        <w:rPr>
          <w:lang w:val="sr-Cyrl-RS"/>
        </w:rPr>
        <w:t>Упоредну историја религија (3. семестар, 5+0, изборни за студенте класичних наука, 10 ЕСПБ, ДАС КЛ 2021), преузимају проф. др Сандра Шћепановић и доц. др Исидора Толић.</w:t>
      </w:r>
    </w:p>
    <w:p w:rsidR="00980D6C" w:rsidRDefault="00980D6C" w:rsidP="00980D6C">
      <w:pPr>
        <w:rPr>
          <w:lang w:val="sr-Cyrl-RS"/>
        </w:rPr>
      </w:pPr>
    </w:p>
    <w:p w:rsidR="006F4071" w:rsidRPr="00EB6F61" w:rsidRDefault="006F4071" w:rsidP="00980D6C">
      <w:pPr>
        <w:rPr>
          <w:lang w:val="sr-Cyrl-RS"/>
        </w:rPr>
      </w:pPr>
    </w:p>
    <w:p w:rsidR="00980D6C" w:rsidRDefault="0016221E" w:rsidP="00980D6C">
      <w:pPr>
        <w:rPr>
          <w:lang w:val="sr-Cyrl-RS"/>
        </w:rPr>
      </w:pPr>
      <w:r>
        <w:rPr>
          <w:lang w:val="sr-Cyrl-RS"/>
        </w:rPr>
        <w:t xml:space="preserve">В. Да </w:t>
      </w:r>
      <w:r w:rsidR="00980D6C">
        <w:rPr>
          <w:lang w:val="sr-Cyrl-RS"/>
        </w:rPr>
        <w:t>у</w:t>
      </w:r>
      <w:r w:rsidR="00980D6C" w:rsidRPr="00EB6F61">
        <w:rPr>
          <w:lang w:val="sr-Cyrl-RS"/>
        </w:rPr>
        <w:t>след одласка проф. др Дарка Тодоровића у пензију:</w:t>
      </w:r>
    </w:p>
    <w:p w:rsidR="00980D6C" w:rsidRPr="00EB6F61" w:rsidRDefault="00980D6C" w:rsidP="00980D6C">
      <w:pPr>
        <w:rPr>
          <w:lang w:val="sr-Cyrl-RS"/>
        </w:rPr>
      </w:pPr>
    </w:p>
    <w:p w:rsidR="00980D6C" w:rsidRPr="00EB6F61" w:rsidRDefault="00980D6C" w:rsidP="00980D6C">
      <w:pPr>
        <w:rPr>
          <w:lang w:val="sr-Cyrl-RS"/>
        </w:rPr>
      </w:pPr>
      <w:r>
        <w:rPr>
          <w:lang w:val="sr-Cyrl-RS"/>
        </w:rPr>
        <w:t>-</w:t>
      </w:r>
      <w:r>
        <w:rPr>
          <w:lang w:val="sr-Cyrl-RS"/>
        </w:rPr>
        <w:tab/>
        <w:t>На</w:t>
      </w:r>
      <w:r w:rsidRPr="00EB6F61">
        <w:rPr>
          <w:lang w:val="sr-Cyrl-RS"/>
        </w:rPr>
        <w:t xml:space="preserve"> основним студијама ОАС КЛ 2021:</w:t>
      </w:r>
      <w:r>
        <w:rPr>
          <w:lang w:val="sr-Cyrl-RS"/>
        </w:rPr>
        <w:t xml:space="preserve"> </w:t>
      </w:r>
      <w:r w:rsidRPr="00EB6F61">
        <w:rPr>
          <w:lang w:val="sr-Cyrl-RS"/>
        </w:rPr>
        <w:t>Увод у класичне науке (1. и 2. семестар, 1+1,</w:t>
      </w:r>
      <w:r>
        <w:rPr>
          <w:lang w:val="sr-Cyrl-RS"/>
        </w:rPr>
        <w:t xml:space="preserve"> обавезни, 9 ЕСПБ) преузима </w:t>
      </w:r>
      <w:r w:rsidRPr="00EB6F61">
        <w:rPr>
          <w:lang w:val="sr-Cyrl-RS"/>
        </w:rPr>
        <w:t>проф. др Драгана Димитријевић,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 xml:space="preserve">Византијску филологију I (5. и 6. семестар, </w:t>
      </w:r>
      <w:r>
        <w:rPr>
          <w:lang w:val="sr-Cyrl-RS"/>
        </w:rPr>
        <w:t xml:space="preserve">2+2, обавезни, 8 ЕСПБ) преузима </w:t>
      </w:r>
      <w:r w:rsidRPr="00EB6F61">
        <w:rPr>
          <w:lang w:val="sr-Cyrl-RS"/>
        </w:rPr>
        <w:t>доц. др Ил Аккад,</w:t>
      </w:r>
      <w:r>
        <w:rPr>
          <w:lang w:val="sr-Cyrl-RS"/>
        </w:rPr>
        <w:t xml:space="preserve"> </w:t>
      </w:r>
      <w:r w:rsidRPr="00EB6F61">
        <w:rPr>
          <w:lang w:val="sr-Cyrl-RS"/>
        </w:rPr>
        <w:t>Византијску филологију II (7. и 8. семестар</w:t>
      </w:r>
      <w:r>
        <w:rPr>
          <w:lang w:val="sr-Cyrl-RS"/>
        </w:rPr>
        <w:t>, 2+2, изборни,8 ЕСПБ) преузима</w:t>
      </w:r>
      <w:r w:rsidRPr="00EB6F61">
        <w:rPr>
          <w:lang w:val="sr-Cyrl-RS"/>
        </w:rPr>
        <w:t xml:space="preserve"> доц. др Дејан Џелебџић,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>Историју грчког језика од хеленистичке којне до новогрчког (6. семестар, 2+2 - изборни, 6 ЕСПБ), поред доц. др Дејана Џелебџића, преузима доц. др Ил Аккад,</w:t>
      </w:r>
      <w:r>
        <w:rPr>
          <w:lang w:val="sr-Cyrl-RS"/>
        </w:rPr>
        <w:t xml:space="preserve"> </w:t>
      </w:r>
      <w:r w:rsidRPr="00EB6F61">
        <w:rPr>
          <w:lang w:val="sr-Cyrl-RS"/>
        </w:rPr>
        <w:t>Проучавање античких филозофских извора (7. и 8. семестар, 2+2, изборни, 8 ЕСПБ) преузима проф. др Сандра Шћепановић,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 xml:space="preserve">Хеленску књижевност (7. и 8. семестар, 3+1, </w:t>
      </w:r>
      <w:r>
        <w:rPr>
          <w:lang w:val="sr-Cyrl-RS"/>
        </w:rPr>
        <w:t xml:space="preserve">обавезни, 11 ЕСПБ) преузима </w:t>
      </w:r>
      <w:r w:rsidRPr="00EB6F61">
        <w:rPr>
          <w:lang w:val="sr-Cyrl-RS"/>
        </w:rPr>
        <w:t>доц. др Ана Петковић.</w:t>
      </w:r>
    </w:p>
    <w:p w:rsidR="00980D6C" w:rsidRPr="00EB6F61" w:rsidRDefault="00980D6C" w:rsidP="00980D6C">
      <w:pPr>
        <w:rPr>
          <w:lang w:val="sr-Cyrl-RS"/>
        </w:rPr>
      </w:pPr>
      <w:r>
        <w:rPr>
          <w:lang w:val="sr-Cyrl-RS"/>
        </w:rPr>
        <w:t>-</w:t>
      </w:r>
      <w:r>
        <w:rPr>
          <w:lang w:val="sr-Cyrl-RS"/>
        </w:rPr>
        <w:tab/>
        <w:t>На</w:t>
      </w:r>
      <w:r w:rsidRPr="00EB6F61">
        <w:rPr>
          <w:lang w:val="sr-Cyrl-RS"/>
        </w:rPr>
        <w:t xml:space="preserve"> мастер студијама МАС КЛ 2021: Рану новогрчку књижевност (1. семестар, 1+3, изборни, 6 ЕСПБ) преузима   доц. др Дејан Џелебџић,</w:t>
      </w:r>
    </w:p>
    <w:p w:rsidR="00980D6C" w:rsidRPr="00EB6F61" w:rsidRDefault="00980D6C" w:rsidP="00980D6C">
      <w:pPr>
        <w:rPr>
          <w:lang w:val="sr-Cyrl-RS"/>
        </w:rPr>
      </w:pPr>
      <w:r w:rsidRPr="00EB6F61">
        <w:rPr>
          <w:lang w:val="sr-Cyrl-RS"/>
        </w:rPr>
        <w:t>- Античку научну и стручну књижевност (1. семестар, 1+3, изборни, 6 ЕСПБ), поред  проф. др Сандре Шћепановић, преузима проф. др Орсат Лигорио.</w:t>
      </w:r>
    </w:p>
    <w:p w:rsidR="00980D6C" w:rsidRPr="00EB6F61" w:rsidRDefault="00980D6C" w:rsidP="00980D6C">
      <w:pPr>
        <w:rPr>
          <w:lang w:val="sr-Cyrl-RS"/>
        </w:rPr>
      </w:pPr>
      <w:r>
        <w:rPr>
          <w:lang w:val="sr-Cyrl-RS"/>
        </w:rPr>
        <w:t>-</w:t>
      </w:r>
      <w:r>
        <w:rPr>
          <w:lang w:val="sr-Cyrl-RS"/>
        </w:rPr>
        <w:tab/>
        <w:t>На</w:t>
      </w:r>
      <w:r w:rsidRPr="00EB6F61">
        <w:rPr>
          <w:lang w:val="sr-Cyrl-RS"/>
        </w:rPr>
        <w:t xml:space="preserve"> докторским студијама ДАС КЛ 2021:</w:t>
      </w:r>
      <w:r>
        <w:rPr>
          <w:lang w:val="sr-Cyrl-RS"/>
        </w:rPr>
        <w:t xml:space="preserve"> </w:t>
      </w:r>
      <w:r w:rsidRPr="00EB6F61">
        <w:rPr>
          <w:lang w:val="sr-Cyrl-RS"/>
        </w:rPr>
        <w:t>Књижевност ране Византије (1. семестар, 5+0, изборни, 10 ЕСПБ) преузима   доц. др Ил Аккад,</w:t>
      </w:r>
      <w:r>
        <w:rPr>
          <w:lang w:val="sr-Cyrl-RS"/>
        </w:rPr>
        <w:t xml:space="preserve"> </w:t>
      </w:r>
      <w:r w:rsidRPr="00EB6F61">
        <w:rPr>
          <w:lang w:val="sr-Cyrl-RS"/>
        </w:rPr>
        <w:t>Увод у изучавање византијске историографије (1. семестар, 5+0, изборни, 10 ЕСПБ) преузима доц. др Дејан Џелебџић,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>Античку научну књижевност у ширем компаративном контексту (1. семестар, 5+0, изборни, 10 ЕСПБ) преузима проф. др Сандра Шћепановић,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>Византијску учену књижевност (2. семестар, 5+0, изборни, 10 ЕСПБ) преузима доц. др Ил Аккад,</w:t>
      </w:r>
      <w:r>
        <w:rPr>
          <w:lang w:val="sr-Cyrl-RS"/>
        </w:rPr>
        <w:t xml:space="preserve"> </w:t>
      </w:r>
      <w:r w:rsidRPr="00EB6F61">
        <w:rPr>
          <w:lang w:val="sr-Cyrl-RS"/>
        </w:rPr>
        <w:t>Византијску епистолографију (3. семестар, 5+0, изборни, 10 ЕСПБ) преузима  доц. др Дејан Џелебџић,</w:t>
      </w:r>
      <w:r>
        <w:rPr>
          <w:lang w:val="sr-Cyrl-RS"/>
        </w:rPr>
        <w:t xml:space="preserve"> </w:t>
      </w:r>
      <w:r w:rsidRPr="00EB6F61">
        <w:rPr>
          <w:lang w:val="sr-Cyrl-RS"/>
        </w:rPr>
        <w:t>Византијску народну књижевност (3. семестар, 5+0, изборни, 10 ЕСПБ) преузима доц. др Ил Аккад.</w:t>
      </w:r>
    </w:p>
    <w:p w:rsidR="00980D6C" w:rsidRDefault="00980D6C" w:rsidP="00980D6C">
      <w:pPr>
        <w:rPr>
          <w:lang w:val="sr-Cyrl-RS"/>
        </w:rPr>
      </w:pPr>
    </w:p>
    <w:p w:rsidR="006F4071" w:rsidRDefault="006F4071" w:rsidP="00980D6C">
      <w:pPr>
        <w:rPr>
          <w:lang w:val="sr-Cyrl-RS"/>
        </w:rPr>
      </w:pPr>
    </w:p>
    <w:p w:rsidR="006F4071" w:rsidRDefault="006F4071" w:rsidP="00980D6C">
      <w:pPr>
        <w:rPr>
          <w:lang w:val="sr-Cyrl-RS"/>
        </w:rPr>
      </w:pPr>
    </w:p>
    <w:p w:rsidR="0016221E" w:rsidRDefault="0016221E" w:rsidP="00980D6C">
      <w:pPr>
        <w:rPr>
          <w:lang w:val="sr-Cyrl-RS"/>
        </w:rPr>
      </w:pPr>
    </w:p>
    <w:p w:rsidR="0016221E" w:rsidRDefault="0016221E" w:rsidP="00980D6C">
      <w:pPr>
        <w:rPr>
          <w:lang w:val="sr-Cyrl-RS"/>
        </w:rPr>
      </w:pPr>
    </w:p>
    <w:p w:rsidR="0016221E" w:rsidRDefault="0016221E" w:rsidP="00980D6C">
      <w:pPr>
        <w:rPr>
          <w:lang w:val="sr-Cyrl-RS"/>
        </w:rPr>
      </w:pPr>
    </w:p>
    <w:p w:rsidR="006F4071" w:rsidRPr="00EB6F61" w:rsidRDefault="006F4071" w:rsidP="00980D6C">
      <w:pPr>
        <w:rPr>
          <w:lang w:val="sr-Cyrl-RS"/>
        </w:rPr>
      </w:pPr>
    </w:p>
    <w:p w:rsidR="00980D6C" w:rsidRPr="00EB6F61" w:rsidRDefault="00980D6C" w:rsidP="00980D6C">
      <w:pPr>
        <w:rPr>
          <w:lang w:val="sr-Cyrl-RS"/>
        </w:rPr>
      </w:pPr>
      <w:r>
        <w:rPr>
          <w:lang w:val="sr-Cyrl-RS"/>
        </w:rPr>
        <w:t>Г. Да се унесу о</w:t>
      </w:r>
      <w:r w:rsidRPr="00EB6F61">
        <w:rPr>
          <w:lang w:val="sr-Cyrl-RS"/>
        </w:rPr>
        <w:t>стале промене, настале као последица поменутих кадровских промена:</w:t>
      </w:r>
    </w:p>
    <w:p w:rsidR="00980D6C" w:rsidRPr="00EB6F61" w:rsidRDefault="00980D6C" w:rsidP="00980D6C">
      <w:pPr>
        <w:rPr>
          <w:lang w:val="sr-Cyrl-RS"/>
        </w:rPr>
      </w:pPr>
    </w:p>
    <w:p w:rsidR="00980D6C" w:rsidRPr="00EB6F61" w:rsidRDefault="00980D6C" w:rsidP="00980D6C">
      <w:pPr>
        <w:rPr>
          <w:lang w:val="sr-Cyrl-RS"/>
        </w:rPr>
      </w:pPr>
      <w:r w:rsidRPr="00EB6F61">
        <w:rPr>
          <w:lang w:val="sr-Cyrl-RS"/>
        </w:rPr>
        <w:t>-</w:t>
      </w:r>
      <w:r w:rsidRPr="00EB6F61">
        <w:rPr>
          <w:lang w:val="sr-Cyrl-RS"/>
        </w:rPr>
        <w:tab/>
        <w:t>Античку књижевност 2 (3. и 4. семестар, 3+1, ОАС КЛ 2021, обавезни, 8 ЕСПБ), уместо доц. др Ане Петковић, преузима проф. др Горан Видовић,</w:t>
      </w:r>
    </w:p>
    <w:p w:rsidR="00980D6C" w:rsidRPr="00EB6F61" w:rsidRDefault="00980D6C" w:rsidP="00980D6C">
      <w:pPr>
        <w:rPr>
          <w:lang w:val="sr-Cyrl-RS"/>
        </w:rPr>
      </w:pPr>
      <w:r w:rsidRPr="00EB6F61">
        <w:rPr>
          <w:lang w:val="sr-Cyrl-RS"/>
        </w:rPr>
        <w:t>-</w:t>
      </w:r>
      <w:r w:rsidRPr="00EB6F61">
        <w:rPr>
          <w:lang w:val="sr-Cyrl-RS"/>
        </w:rPr>
        <w:tab/>
        <w:t>Историјску граматику латинског језика II (5. и 6. семестар,  2+2,  ОАС КЛ 2021. 8 ЕСПБ), уместо проф. др Драгане Димитријевић, преузима проф. др Војин Недељковић,</w:t>
      </w:r>
    </w:p>
    <w:p w:rsidR="00980D6C" w:rsidRPr="00EB6F61" w:rsidRDefault="00980D6C" w:rsidP="00980D6C">
      <w:pPr>
        <w:rPr>
          <w:lang w:val="sr-Cyrl-RS"/>
        </w:rPr>
      </w:pPr>
      <w:r w:rsidRPr="00EB6F61">
        <w:rPr>
          <w:lang w:val="sr-Cyrl-RS"/>
        </w:rPr>
        <w:t>-</w:t>
      </w:r>
      <w:r w:rsidRPr="00EB6F61">
        <w:rPr>
          <w:lang w:val="sr-Cyrl-RS"/>
        </w:rPr>
        <w:tab/>
        <w:t>Проучавање античког мита (7. семестар, 2+2, изборни, 4 ЕСПБ, ОАС КЛ 2021),  уместо доц. др Ила Аккада, преузима доц. др Ана Петковић,</w:t>
      </w:r>
    </w:p>
    <w:p w:rsidR="00980D6C" w:rsidRPr="00E26818" w:rsidRDefault="00980D6C" w:rsidP="00980D6C">
      <w:pPr>
        <w:rPr>
          <w:lang w:val="sr-Cyrl-RS"/>
        </w:rPr>
      </w:pPr>
      <w:r w:rsidRPr="00EB6F61">
        <w:rPr>
          <w:lang w:val="sr-Cyrl-RS"/>
        </w:rPr>
        <w:t>-</w:t>
      </w:r>
      <w:r w:rsidRPr="00EB6F61">
        <w:rPr>
          <w:lang w:val="sr-Cyrl-RS"/>
        </w:rPr>
        <w:tab/>
        <w:t>На предмету Антика и хришћанство: континуитет и дисконтинуитет  (1. семестар, 2+2, изборни, 6  ЕСПБ,  МАС АККН 2024) уместо проф. др Петра Јевремовића ангажује се проф. др Милан Вукомановић.</w:t>
      </w:r>
    </w:p>
    <w:p w:rsidR="00980D6C" w:rsidRPr="005C488D" w:rsidRDefault="00980D6C" w:rsidP="00D62370">
      <w:pPr>
        <w:jc w:val="both"/>
        <w:rPr>
          <w:lang w:val="sr-Cyrl-RS"/>
        </w:rPr>
      </w:pPr>
    </w:p>
    <w:p w:rsidR="008F0A1E" w:rsidRPr="00550541" w:rsidRDefault="008F0A1E" w:rsidP="008F0A1E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rPr>
          <w:sz w:val="22"/>
          <w:szCs w:val="22"/>
          <w:lang w:val="sr-Cyrl-RS"/>
        </w:rPr>
      </w:pPr>
    </w:p>
    <w:p w:rsidR="00613313" w:rsidRDefault="0061331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0A01E3" w:rsidRDefault="000A01E3" w:rsidP="00293934">
      <w:pPr>
        <w:jc w:val="both"/>
        <w:rPr>
          <w:sz w:val="22"/>
          <w:szCs w:val="22"/>
          <w:lang w:val="sr-Cyrl-RS"/>
        </w:rPr>
      </w:pPr>
    </w:p>
    <w:p w:rsidR="00613313" w:rsidRPr="00613313" w:rsidRDefault="00613313" w:rsidP="00293934">
      <w:pPr>
        <w:jc w:val="both"/>
        <w:rPr>
          <w:sz w:val="22"/>
          <w:szCs w:val="22"/>
          <w:lang w:val="sr-Cyrl-RS"/>
        </w:rPr>
      </w:pPr>
    </w:p>
    <w:p w:rsidR="00293934" w:rsidRPr="00293934" w:rsidRDefault="00293934" w:rsidP="00293934">
      <w:pPr>
        <w:jc w:val="both"/>
        <w:rPr>
          <w:sz w:val="22"/>
          <w:szCs w:val="22"/>
          <w:lang w:val="sr-Cyrl-RS"/>
        </w:rPr>
      </w:pPr>
    </w:p>
    <w:p w:rsidR="00414975" w:rsidRPr="00414975" w:rsidRDefault="001C322B" w:rsidP="00786850">
      <w:pPr>
        <w:jc w:val="right"/>
        <w:rPr>
          <w:lang w:val="sr-Cyrl-RS"/>
        </w:rPr>
      </w:pPr>
      <w:r>
        <w:rPr>
          <w:b/>
          <w:lang w:val="sr-Cyrl-CS"/>
        </w:rPr>
        <w:t>ПОТПРЕДСЕДНИЦА</w:t>
      </w:r>
      <w:r w:rsidRPr="00B236B8">
        <w:rPr>
          <w:b/>
          <w:lang w:val="sr-Cyrl-CS"/>
        </w:rPr>
        <w:t xml:space="preserve"> </w:t>
      </w:r>
      <w:r>
        <w:rPr>
          <w:b/>
          <w:lang w:val="sr-Cyrl-CS"/>
        </w:rPr>
        <w:t>КОМИСИЈЕ</w:t>
      </w:r>
    </w:p>
    <w:p w:rsidR="00166E72" w:rsidRPr="00293934" w:rsidRDefault="00166E72" w:rsidP="00293934">
      <w:pPr>
        <w:rPr>
          <w:lang w:val="sr-Cyrl-RS"/>
        </w:rPr>
      </w:pPr>
    </w:p>
    <w:p w:rsidR="005C488D" w:rsidRPr="005C488D" w:rsidRDefault="001C322B" w:rsidP="00786850">
      <w:pPr>
        <w:jc w:val="right"/>
        <w:rPr>
          <w:lang w:val="sr-Cyrl-RS"/>
        </w:rPr>
      </w:pPr>
      <w:r>
        <w:rPr>
          <w:lang w:val="sr-Cyrl-RS"/>
        </w:rPr>
        <w:t xml:space="preserve">Проф. </w:t>
      </w:r>
      <w:r w:rsidRPr="00A236DE">
        <w:rPr>
          <w:lang w:val="sr-Cyrl-CS"/>
        </w:rPr>
        <w:t xml:space="preserve">др </w:t>
      </w:r>
      <w:r>
        <w:rPr>
          <w:lang w:val="sr-Cyrl-CS"/>
        </w:rPr>
        <w:t>Драгана Димитријевић</w:t>
      </w:r>
    </w:p>
    <w:sectPr w:rsidR="005C488D" w:rsidRPr="005C48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237F6"/>
    <w:multiLevelType w:val="multilevel"/>
    <w:tmpl w:val="3690BB4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D7717B1"/>
    <w:multiLevelType w:val="hybridMultilevel"/>
    <w:tmpl w:val="38903F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620008"/>
    <w:multiLevelType w:val="hybridMultilevel"/>
    <w:tmpl w:val="27AC7A9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7536479"/>
    <w:multiLevelType w:val="hybridMultilevel"/>
    <w:tmpl w:val="9E8CC8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0D2B89"/>
    <w:multiLevelType w:val="hybridMultilevel"/>
    <w:tmpl w:val="A8F41B26"/>
    <w:lvl w:ilvl="0" w:tplc="0409000F">
      <w:start w:val="1"/>
      <w:numFmt w:val="decimal"/>
      <w:lvlText w:val="%1."/>
      <w:lvlJc w:val="left"/>
      <w:pPr>
        <w:ind w:left="1068" w:hanging="360"/>
      </w:p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2F260379"/>
    <w:multiLevelType w:val="hybridMultilevel"/>
    <w:tmpl w:val="274AC6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F71DF7"/>
    <w:multiLevelType w:val="hybridMultilevel"/>
    <w:tmpl w:val="8C1EC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2E03D7B"/>
    <w:multiLevelType w:val="hybridMultilevel"/>
    <w:tmpl w:val="BB8A1CAA"/>
    <w:lvl w:ilvl="0" w:tplc="BAB8C220">
      <w:start w:val="1"/>
      <w:numFmt w:val="decimal"/>
      <w:lvlText w:val="%1."/>
      <w:lvlJc w:val="left"/>
      <w:pPr>
        <w:ind w:left="1050" w:hanging="690"/>
      </w:pPr>
      <w:rPr>
        <w:rFonts w:ascii="Times New Roman" w:hAnsi="Times New Roman" w:hint="default"/>
        <w:b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B92F64"/>
    <w:multiLevelType w:val="multilevel"/>
    <w:tmpl w:val="A56CB8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800" w:hanging="720"/>
      </w:pPr>
    </w:lvl>
    <w:lvl w:ilvl="3">
      <w:start w:val="1"/>
      <w:numFmt w:val="decimal"/>
      <w:lvlText w:val="%1.%2.%3.%4."/>
      <w:lvlJc w:val="left"/>
      <w:pPr>
        <w:ind w:left="2160" w:hanging="720"/>
      </w:pPr>
    </w:lvl>
    <w:lvl w:ilvl="4">
      <w:start w:val="1"/>
      <w:numFmt w:val="decimal"/>
      <w:lvlText w:val="%1.%2.%3.%4.%5."/>
      <w:lvlJc w:val="left"/>
      <w:pPr>
        <w:ind w:left="2880" w:hanging="1080"/>
      </w:pPr>
    </w:lvl>
    <w:lvl w:ilvl="5">
      <w:start w:val="1"/>
      <w:numFmt w:val="decimal"/>
      <w:lvlText w:val="%1.%2.%3.%4.%5.%6."/>
      <w:lvlJc w:val="left"/>
      <w:pPr>
        <w:ind w:left="3240" w:hanging="1080"/>
      </w:pPr>
    </w:lvl>
    <w:lvl w:ilvl="6">
      <w:start w:val="1"/>
      <w:numFmt w:val="decimal"/>
      <w:lvlText w:val="%1.%2.%3.%4.%5.%6.%7."/>
      <w:lvlJc w:val="left"/>
      <w:pPr>
        <w:ind w:left="3960" w:hanging="1440"/>
      </w:pPr>
    </w:lvl>
    <w:lvl w:ilvl="7">
      <w:start w:val="1"/>
      <w:numFmt w:val="decimal"/>
      <w:lvlText w:val="%1.%2.%3.%4.%5.%6.%7.%8."/>
      <w:lvlJc w:val="left"/>
      <w:pPr>
        <w:ind w:left="4320" w:hanging="1440"/>
      </w:pPr>
    </w:lvl>
    <w:lvl w:ilvl="8">
      <w:start w:val="1"/>
      <w:numFmt w:val="decimal"/>
      <w:lvlText w:val="%1.%2.%3.%4.%5.%6.%7.%8.%9."/>
      <w:lvlJc w:val="left"/>
      <w:pPr>
        <w:ind w:left="5040" w:hanging="1800"/>
      </w:pPr>
    </w:lvl>
  </w:abstractNum>
  <w:abstractNum w:abstractNumId="9">
    <w:nsid w:val="47DC108A"/>
    <w:multiLevelType w:val="hybridMultilevel"/>
    <w:tmpl w:val="8146FB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7A4119"/>
    <w:multiLevelType w:val="hybridMultilevel"/>
    <w:tmpl w:val="BE789FF8"/>
    <w:lvl w:ilvl="0" w:tplc="1808532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863909"/>
    <w:multiLevelType w:val="hybridMultilevel"/>
    <w:tmpl w:val="B9B4B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9E727D"/>
    <w:multiLevelType w:val="hybridMultilevel"/>
    <w:tmpl w:val="06F0782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2470B40"/>
    <w:multiLevelType w:val="multilevel"/>
    <w:tmpl w:val="7C7C09F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64E57D3A"/>
    <w:multiLevelType w:val="hybridMultilevel"/>
    <w:tmpl w:val="E146FF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6F70F7"/>
    <w:multiLevelType w:val="hybridMultilevel"/>
    <w:tmpl w:val="EE003F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3867D1"/>
    <w:multiLevelType w:val="hybridMultilevel"/>
    <w:tmpl w:val="A5C8720C"/>
    <w:lvl w:ilvl="0" w:tplc="D332C6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6FF73F4"/>
    <w:multiLevelType w:val="hybridMultilevel"/>
    <w:tmpl w:val="52CCF6C0"/>
    <w:lvl w:ilvl="0" w:tplc="2EA624BA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94477ED"/>
    <w:multiLevelType w:val="hybridMultilevel"/>
    <w:tmpl w:val="24F40AAE"/>
    <w:lvl w:ilvl="0" w:tplc="F7E22984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9FC160C"/>
    <w:multiLevelType w:val="hybridMultilevel"/>
    <w:tmpl w:val="DF545D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8"/>
  </w:num>
  <w:num w:numId="3">
    <w:abstractNumId w:val="11"/>
  </w:num>
  <w:num w:numId="4">
    <w:abstractNumId w:val="4"/>
  </w:num>
  <w:num w:numId="5">
    <w:abstractNumId w:val="19"/>
  </w:num>
  <w:num w:numId="6">
    <w:abstractNumId w:val="12"/>
  </w:num>
  <w:num w:numId="7">
    <w:abstractNumId w:val="8"/>
  </w:num>
  <w:num w:numId="8">
    <w:abstractNumId w:val="15"/>
  </w:num>
  <w:num w:numId="9">
    <w:abstractNumId w:val="13"/>
  </w:num>
  <w:num w:numId="10">
    <w:abstractNumId w:val="0"/>
  </w:num>
  <w:num w:numId="11">
    <w:abstractNumId w:val="3"/>
  </w:num>
  <w:num w:numId="12">
    <w:abstractNumId w:val="1"/>
  </w:num>
  <w:num w:numId="13">
    <w:abstractNumId w:val="6"/>
  </w:num>
  <w:num w:numId="14">
    <w:abstractNumId w:val="14"/>
  </w:num>
  <w:num w:numId="15">
    <w:abstractNumId w:val="5"/>
  </w:num>
  <w:num w:numId="16">
    <w:abstractNumId w:val="2"/>
  </w:num>
  <w:num w:numId="17">
    <w:abstractNumId w:val="16"/>
  </w:num>
  <w:num w:numId="18">
    <w:abstractNumId w:val="17"/>
  </w:num>
  <w:num w:numId="19">
    <w:abstractNumId w:val="10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0AAE"/>
    <w:rsid w:val="0001563E"/>
    <w:rsid w:val="00021F5A"/>
    <w:rsid w:val="00036E9A"/>
    <w:rsid w:val="00043F92"/>
    <w:rsid w:val="00052EC8"/>
    <w:rsid w:val="00055D28"/>
    <w:rsid w:val="00055D2B"/>
    <w:rsid w:val="0005691C"/>
    <w:rsid w:val="0006275E"/>
    <w:rsid w:val="00080D4A"/>
    <w:rsid w:val="0008752B"/>
    <w:rsid w:val="000A01E3"/>
    <w:rsid w:val="000A01E4"/>
    <w:rsid w:val="000A3EF2"/>
    <w:rsid w:val="000B22FA"/>
    <w:rsid w:val="000B302E"/>
    <w:rsid w:val="000B520C"/>
    <w:rsid w:val="000C396C"/>
    <w:rsid w:val="000C5C09"/>
    <w:rsid w:val="000D0F28"/>
    <w:rsid w:val="000D6829"/>
    <w:rsid w:val="000E4A20"/>
    <w:rsid w:val="00100973"/>
    <w:rsid w:val="00116F0F"/>
    <w:rsid w:val="00121A5B"/>
    <w:rsid w:val="00144B32"/>
    <w:rsid w:val="0016221E"/>
    <w:rsid w:val="00162228"/>
    <w:rsid w:val="0016465F"/>
    <w:rsid w:val="00164DBC"/>
    <w:rsid w:val="00165152"/>
    <w:rsid w:val="001657CB"/>
    <w:rsid w:val="0016640C"/>
    <w:rsid w:val="00166E72"/>
    <w:rsid w:val="00182AC6"/>
    <w:rsid w:val="001A45B1"/>
    <w:rsid w:val="001A5D6C"/>
    <w:rsid w:val="001A5E25"/>
    <w:rsid w:val="001A5E7F"/>
    <w:rsid w:val="001B0C38"/>
    <w:rsid w:val="001B2805"/>
    <w:rsid w:val="001C0EB8"/>
    <w:rsid w:val="001C322B"/>
    <w:rsid w:val="001D3A06"/>
    <w:rsid w:val="001D46AF"/>
    <w:rsid w:val="001E6A74"/>
    <w:rsid w:val="001F49B0"/>
    <w:rsid w:val="001F52B7"/>
    <w:rsid w:val="002171F8"/>
    <w:rsid w:val="00230A4D"/>
    <w:rsid w:val="0023373A"/>
    <w:rsid w:val="0023776F"/>
    <w:rsid w:val="00253652"/>
    <w:rsid w:val="002701FE"/>
    <w:rsid w:val="00272427"/>
    <w:rsid w:val="00272DE9"/>
    <w:rsid w:val="00293934"/>
    <w:rsid w:val="002A467E"/>
    <w:rsid w:val="002C0098"/>
    <w:rsid w:val="002E44B6"/>
    <w:rsid w:val="00303098"/>
    <w:rsid w:val="0030376C"/>
    <w:rsid w:val="00312650"/>
    <w:rsid w:val="00370DBB"/>
    <w:rsid w:val="003807FA"/>
    <w:rsid w:val="00381FF7"/>
    <w:rsid w:val="00382A85"/>
    <w:rsid w:val="003A6633"/>
    <w:rsid w:val="003C4F75"/>
    <w:rsid w:val="00401CB7"/>
    <w:rsid w:val="0040319D"/>
    <w:rsid w:val="00404423"/>
    <w:rsid w:val="004055F8"/>
    <w:rsid w:val="00414975"/>
    <w:rsid w:val="00421FCD"/>
    <w:rsid w:val="004A0AAE"/>
    <w:rsid w:val="004A3A50"/>
    <w:rsid w:val="004A5EA2"/>
    <w:rsid w:val="005205EA"/>
    <w:rsid w:val="00550541"/>
    <w:rsid w:val="00555A74"/>
    <w:rsid w:val="005723B6"/>
    <w:rsid w:val="00573CEB"/>
    <w:rsid w:val="00584E45"/>
    <w:rsid w:val="00586CD4"/>
    <w:rsid w:val="00591C0E"/>
    <w:rsid w:val="005A7604"/>
    <w:rsid w:val="005B7C74"/>
    <w:rsid w:val="005C488D"/>
    <w:rsid w:val="005C737B"/>
    <w:rsid w:val="00604898"/>
    <w:rsid w:val="00611A60"/>
    <w:rsid w:val="00613313"/>
    <w:rsid w:val="006143FC"/>
    <w:rsid w:val="00617CE6"/>
    <w:rsid w:val="006244CC"/>
    <w:rsid w:val="006268D5"/>
    <w:rsid w:val="00626A43"/>
    <w:rsid w:val="006305E3"/>
    <w:rsid w:val="00644820"/>
    <w:rsid w:val="0065180E"/>
    <w:rsid w:val="00682926"/>
    <w:rsid w:val="00692524"/>
    <w:rsid w:val="00692AA8"/>
    <w:rsid w:val="006C4B3C"/>
    <w:rsid w:val="006F4071"/>
    <w:rsid w:val="007038DD"/>
    <w:rsid w:val="00707830"/>
    <w:rsid w:val="00727C56"/>
    <w:rsid w:val="00735D90"/>
    <w:rsid w:val="00752DBF"/>
    <w:rsid w:val="00763736"/>
    <w:rsid w:val="0077440B"/>
    <w:rsid w:val="00780793"/>
    <w:rsid w:val="00786850"/>
    <w:rsid w:val="007872D8"/>
    <w:rsid w:val="00794862"/>
    <w:rsid w:val="007A35E7"/>
    <w:rsid w:val="007C4EC6"/>
    <w:rsid w:val="007E318B"/>
    <w:rsid w:val="007E5F79"/>
    <w:rsid w:val="007E75ED"/>
    <w:rsid w:val="007E7F00"/>
    <w:rsid w:val="007F7DB0"/>
    <w:rsid w:val="00815E81"/>
    <w:rsid w:val="0082210B"/>
    <w:rsid w:val="008450D2"/>
    <w:rsid w:val="00846528"/>
    <w:rsid w:val="00854C43"/>
    <w:rsid w:val="008601C4"/>
    <w:rsid w:val="00863F1A"/>
    <w:rsid w:val="008706F3"/>
    <w:rsid w:val="00895FBB"/>
    <w:rsid w:val="008C0DFE"/>
    <w:rsid w:val="008C21A9"/>
    <w:rsid w:val="008C3050"/>
    <w:rsid w:val="008F0A1E"/>
    <w:rsid w:val="009031A1"/>
    <w:rsid w:val="0090727D"/>
    <w:rsid w:val="00913D52"/>
    <w:rsid w:val="009257BA"/>
    <w:rsid w:val="0094344D"/>
    <w:rsid w:val="009540A1"/>
    <w:rsid w:val="009552AA"/>
    <w:rsid w:val="00962D5B"/>
    <w:rsid w:val="00972A55"/>
    <w:rsid w:val="009771CF"/>
    <w:rsid w:val="00980D6C"/>
    <w:rsid w:val="00984E00"/>
    <w:rsid w:val="00990002"/>
    <w:rsid w:val="009B2D88"/>
    <w:rsid w:val="009C2F44"/>
    <w:rsid w:val="009C62EF"/>
    <w:rsid w:val="009D2241"/>
    <w:rsid w:val="009D481C"/>
    <w:rsid w:val="009F1B9A"/>
    <w:rsid w:val="00A018B5"/>
    <w:rsid w:val="00A0245D"/>
    <w:rsid w:val="00A17830"/>
    <w:rsid w:val="00A23E9E"/>
    <w:rsid w:val="00A52817"/>
    <w:rsid w:val="00A5585C"/>
    <w:rsid w:val="00A8046D"/>
    <w:rsid w:val="00A81E42"/>
    <w:rsid w:val="00A8556E"/>
    <w:rsid w:val="00AA59F0"/>
    <w:rsid w:val="00AA7049"/>
    <w:rsid w:val="00AC461B"/>
    <w:rsid w:val="00AD10AC"/>
    <w:rsid w:val="00AE088B"/>
    <w:rsid w:val="00B04D47"/>
    <w:rsid w:val="00B06E1F"/>
    <w:rsid w:val="00B26907"/>
    <w:rsid w:val="00B32B06"/>
    <w:rsid w:val="00B32EAE"/>
    <w:rsid w:val="00B44AEE"/>
    <w:rsid w:val="00B45021"/>
    <w:rsid w:val="00B5149A"/>
    <w:rsid w:val="00B5715A"/>
    <w:rsid w:val="00B627D0"/>
    <w:rsid w:val="00B6303A"/>
    <w:rsid w:val="00B73B6D"/>
    <w:rsid w:val="00BA580A"/>
    <w:rsid w:val="00BB391F"/>
    <w:rsid w:val="00BB55DC"/>
    <w:rsid w:val="00BB58F0"/>
    <w:rsid w:val="00BB63A5"/>
    <w:rsid w:val="00BD24AC"/>
    <w:rsid w:val="00BE4163"/>
    <w:rsid w:val="00BE6ABB"/>
    <w:rsid w:val="00C000C5"/>
    <w:rsid w:val="00C11696"/>
    <w:rsid w:val="00C30288"/>
    <w:rsid w:val="00C35598"/>
    <w:rsid w:val="00C44555"/>
    <w:rsid w:val="00C52B55"/>
    <w:rsid w:val="00C54EC9"/>
    <w:rsid w:val="00C7600E"/>
    <w:rsid w:val="00C95264"/>
    <w:rsid w:val="00C97787"/>
    <w:rsid w:val="00CC46B1"/>
    <w:rsid w:val="00CE1FFD"/>
    <w:rsid w:val="00CF1D99"/>
    <w:rsid w:val="00D058B6"/>
    <w:rsid w:val="00D07D0F"/>
    <w:rsid w:val="00D1394B"/>
    <w:rsid w:val="00D174EB"/>
    <w:rsid w:val="00D368F7"/>
    <w:rsid w:val="00D447BE"/>
    <w:rsid w:val="00D62370"/>
    <w:rsid w:val="00D62980"/>
    <w:rsid w:val="00D84C7F"/>
    <w:rsid w:val="00D9040A"/>
    <w:rsid w:val="00DC69F6"/>
    <w:rsid w:val="00DE0124"/>
    <w:rsid w:val="00DE0821"/>
    <w:rsid w:val="00E106FA"/>
    <w:rsid w:val="00E17C63"/>
    <w:rsid w:val="00E61EAD"/>
    <w:rsid w:val="00E7443D"/>
    <w:rsid w:val="00E83437"/>
    <w:rsid w:val="00E85E34"/>
    <w:rsid w:val="00E9496E"/>
    <w:rsid w:val="00EA3E8F"/>
    <w:rsid w:val="00EB5517"/>
    <w:rsid w:val="00EB5603"/>
    <w:rsid w:val="00EB5828"/>
    <w:rsid w:val="00EB60BF"/>
    <w:rsid w:val="00EC070C"/>
    <w:rsid w:val="00ED04F7"/>
    <w:rsid w:val="00F0564F"/>
    <w:rsid w:val="00F24657"/>
    <w:rsid w:val="00F4040D"/>
    <w:rsid w:val="00F50CD1"/>
    <w:rsid w:val="00F5512E"/>
    <w:rsid w:val="00F66F27"/>
    <w:rsid w:val="00F72EA5"/>
    <w:rsid w:val="00F74DBD"/>
    <w:rsid w:val="00F8533C"/>
    <w:rsid w:val="00F872A3"/>
    <w:rsid w:val="00F96347"/>
    <w:rsid w:val="00FA1779"/>
    <w:rsid w:val="00FA4B0D"/>
    <w:rsid w:val="00FF2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Arial"/>
        <w:color w:val="000000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2F44"/>
    <w:pPr>
      <w:spacing w:after="0" w:line="240" w:lineRule="auto"/>
    </w:pPr>
    <w:rPr>
      <w:rFonts w:eastAsia="Times New Roman" w:cs="Times New Roman"/>
      <w:color w:val="auto"/>
      <w:szCs w:val="24"/>
      <w:lang w:val="sr-Latn-CS" w:eastAsia="sr-Latn-CS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C2F44"/>
    <w:pPr>
      <w:keepNext/>
      <w:overflowPunct w:val="0"/>
      <w:autoSpaceDE w:val="0"/>
      <w:autoSpaceDN w:val="0"/>
      <w:adjustRightInd w:val="0"/>
      <w:spacing w:after="60"/>
      <w:jc w:val="center"/>
      <w:outlineLvl w:val="4"/>
    </w:pPr>
    <w:rPr>
      <w:b/>
      <w:i/>
      <w:sz w:val="26"/>
      <w:szCs w:val="26"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055D28"/>
    <w:rPr>
      <w:i/>
      <w:iCs/>
    </w:rPr>
  </w:style>
  <w:style w:type="paragraph" w:styleId="ListParagraph">
    <w:name w:val="List Paragraph"/>
    <w:basedOn w:val="Normal"/>
    <w:uiPriority w:val="99"/>
    <w:qFormat/>
    <w:rsid w:val="00055D28"/>
    <w:pPr>
      <w:ind w:left="720"/>
      <w:contextualSpacing/>
    </w:pPr>
  </w:style>
  <w:style w:type="character" w:styleId="SubtleEmphasis">
    <w:name w:val="Subtle Emphasis"/>
    <w:basedOn w:val="DefaultParagraphFont"/>
    <w:uiPriority w:val="19"/>
    <w:qFormat/>
    <w:rsid w:val="00055D28"/>
    <w:rPr>
      <w:i/>
      <w:iCs/>
      <w:color w:val="808080" w:themeColor="text1" w:themeTint="7F"/>
    </w:rPr>
  </w:style>
  <w:style w:type="character" w:customStyle="1" w:styleId="Heading5Char">
    <w:name w:val="Heading 5 Char"/>
    <w:basedOn w:val="DefaultParagraphFont"/>
    <w:link w:val="Heading5"/>
    <w:semiHidden/>
    <w:rsid w:val="009C2F44"/>
    <w:rPr>
      <w:rFonts w:eastAsia="Times New Roman" w:cs="Times New Roman"/>
      <w:b/>
      <w:i/>
      <w:color w:val="auto"/>
      <w:sz w:val="26"/>
      <w:szCs w:val="26"/>
      <w:lang w:val="sr-Cyrl-CS"/>
    </w:rPr>
  </w:style>
  <w:style w:type="paragraph" w:styleId="NoSpacing">
    <w:name w:val="No Spacing"/>
    <w:qFormat/>
    <w:rsid w:val="00C000C5"/>
    <w:pPr>
      <w:spacing w:after="0" w:line="240" w:lineRule="auto"/>
    </w:pPr>
    <w:rPr>
      <w:rFonts w:ascii="Calibri" w:eastAsia="Times New Roman" w:hAnsi="Calibri" w:cs="Times New Roman"/>
      <w:color w:val="auto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0D4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80D4A"/>
    <w:rPr>
      <w:rFonts w:ascii="Tahoma" w:eastAsia="Times New Roman" w:hAnsi="Tahoma" w:cs="Tahoma"/>
      <w:color w:val="auto"/>
      <w:sz w:val="16"/>
      <w:szCs w:val="16"/>
      <w:lang w:val="sr-Latn-CS" w:eastAsia="sr-Latn-CS"/>
    </w:rPr>
  </w:style>
  <w:style w:type="character" w:styleId="Strong">
    <w:name w:val="Strong"/>
    <w:basedOn w:val="DefaultParagraphFont"/>
    <w:uiPriority w:val="22"/>
    <w:qFormat/>
    <w:rsid w:val="000B22FA"/>
    <w:rPr>
      <w:b/>
      <w:bCs/>
    </w:rPr>
  </w:style>
  <w:style w:type="paragraph" w:customStyle="1" w:styleId="v1msonormal">
    <w:name w:val="v1msonormal"/>
    <w:basedOn w:val="Normal"/>
    <w:uiPriority w:val="99"/>
    <w:rsid w:val="00752DBF"/>
    <w:pPr>
      <w:spacing w:before="100" w:beforeAutospacing="1" w:after="100" w:afterAutospacing="1"/>
    </w:pPr>
    <w:rPr>
      <w:rFonts w:eastAsia="Calibri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79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71521-EE9A-4805-ACC4-7D628B8E6D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787</Words>
  <Characters>4491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Matija</cp:lastModifiedBy>
  <cp:revision>3</cp:revision>
  <cp:lastPrinted>2025-12-12T13:06:00Z</cp:lastPrinted>
  <dcterms:created xsi:type="dcterms:W3CDTF">2026-05-18T16:38:00Z</dcterms:created>
  <dcterms:modified xsi:type="dcterms:W3CDTF">2026-05-19T08:21:00Z</dcterms:modified>
</cp:coreProperties>
</file>